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212" w:rsidRDefault="000D1212" w:rsidP="000D12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0D1212" w:rsidRDefault="000D1212" w:rsidP="000D12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0D1212" w:rsidRDefault="000D1212" w:rsidP="000D1212">
      <w:pPr>
        <w:rPr>
          <w:rFonts w:ascii="Times New Roman" w:hAnsi="Times New Roman" w:cs="Times New Roman"/>
          <w:sz w:val="28"/>
          <w:szCs w:val="28"/>
        </w:rPr>
      </w:pPr>
    </w:p>
    <w:p w:rsidR="000D1212" w:rsidRDefault="000D1212" w:rsidP="000D12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1212" w:rsidRDefault="000D1212" w:rsidP="000D12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0D1212" w:rsidRDefault="000D1212" w:rsidP="000D12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0D1212" w:rsidRDefault="000D1212" w:rsidP="000D12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D1212" w:rsidRDefault="000D1212" w:rsidP="000D12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D1212" w:rsidRDefault="000D1212" w:rsidP="000D12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D1212" w:rsidRDefault="000D1212" w:rsidP="000D12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1212" w:rsidRDefault="000D1212" w:rsidP="000D12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 по развитию УУД</w:t>
      </w:r>
    </w:p>
    <w:p w:rsidR="000D1212" w:rsidRDefault="000D1212" w:rsidP="000D12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6 класса</w:t>
      </w:r>
    </w:p>
    <w:p w:rsidR="000D1212" w:rsidRDefault="000D1212" w:rsidP="000D12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1212" w:rsidRDefault="000D1212" w:rsidP="000D12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1212" w:rsidRDefault="000D1212" w:rsidP="000D12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1212" w:rsidRPr="00915A89" w:rsidRDefault="000D1212" w:rsidP="000D12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0D1212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Pr="00AB77B4" w:rsidRDefault="000D1212" w:rsidP="000D1212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B77B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коррекционно-развивающей работы учител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психического развития (варианты 7)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0D1212" w:rsidRPr="005F1A28" w:rsidRDefault="000D1212" w:rsidP="000D121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0D1212" w:rsidRPr="005F1A28" w:rsidRDefault="000D1212" w:rsidP="000D121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0D1212" w:rsidRPr="005F1A28" w:rsidRDefault="000D1212" w:rsidP="000D121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0D1212" w:rsidRPr="005F1A28" w:rsidRDefault="000D1212" w:rsidP="000D121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0D1212" w:rsidRPr="005F1A28" w:rsidRDefault="000D1212" w:rsidP="000D121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0D1212" w:rsidRPr="005F1A28" w:rsidRDefault="000D1212" w:rsidP="000D121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2024-2025 учебный год;</w:t>
      </w:r>
    </w:p>
    <w:p w:rsidR="000D1212" w:rsidRPr="005F1A28" w:rsidRDefault="000D1212" w:rsidP="000D121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учебный год.</w:t>
      </w:r>
    </w:p>
    <w:p w:rsidR="000D1212" w:rsidRPr="005F1A28" w:rsidRDefault="000D1212" w:rsidP="000D121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 (варианты 7)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 возросло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число  учеников, которые  в силу своих индивидуальных  психологических особенностей развития не  могут освоить основную общеобразовательную программу по основным предметам.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качественного  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Pr="00C85B12" w:rsidRDefault="000D1212" w:rsidP="000D1212">
      <w:pPr>
        <w:pStyle w:val="a6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85B1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Задачи коррекционного курса:</w:t>
      </w:r>
    </w:p>
    <w:p w:rsidR="000D1212" w:rsidRPr="005F1A28" w:rsidRDefault="000D1212" w:rsidP="000D12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0D1212" w:rsidRPr="005F1A28" w:rsidRDefault="000D1212" w:rsidP="000D12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0D1212" w:rsidRPr="005F1A28" w:rsidRDefault="000D1212" w:rsidP="000D12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0D1212" w:rsidRPr="005F1A28" w:rsidRDefault="000D1212" w:rsidP="000D12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0D1212" w:rsidRPr="005F1A28" w:rsidRDefault="000D1212" w:rsidP="000D12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трудно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целенаправленной  деятельности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Учащимся с ЗПР свойственна пониженная работоспособность, неустойчивость внимания; у многих наблюдаются трудности с восприятием. Это говорит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 недостаточности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обнаруживается  в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развитии мыслительной деятельности. Это выражается в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операций, как анализ, синтез, неумение выделять существенные признаки и делать обобщения. Для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учеников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характерны – неумение организовать свою деятельность, отсутствие самоконтроля.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5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грамматического строя речи. 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с ЗПР в 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устная речь характеризуется незрелостью, неполноценностью, примитивностью содержания, бедностью словарного запаса. Недостаточный уровень развития речи детей, особенно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словаря,  приводит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дополнительным сложностям при речевом развитии.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-физиологические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учащихся формируются группы.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 –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68 часов (периодичность – 2 раза в неделю),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proofErr w:type="spellEnd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развивающих занятий:</w:t>
      </w:r>
    </w:p>
    <w:p w:rsidR="000D1212" w:rsidRPr="005F1A28" w:rsidRDefault="000D1212" w:rsidP="000D1212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0D1212" w:rsidRPr="005F1A28" w:rsidRDefault="000D1212" w:rsidP="000D1212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0D1212" w:rsidRPr="005F1A28" w:rsidRDefault="000D1212" w:rsidP="000D1212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0D1212" w:rsidRPr="005F1A28" w:rsidRDefault="000D1212" w:rsidP="000D1212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0D1212" w:rsidRPr="005F1A28" w:rsidRDefault="000D1212" w:rsidP="000D1212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0D1212" w:rsidRPr="005F1A28" w:rsidRDefault="000D1212" w:rsidP="000D1212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0D1212" w:rsidRPr="005F1A28" w:rsidRDefault="000D1212" w:rsidP="000D1212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0D1212" w:rsidRPr="005F1A28" w:rsidRDefault="000D1212" w:rsidP="000D1212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Блок коррекции и развития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познавательных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0D1212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D1212" w:rsidRPr="00670B0E" w:rsidRDefault="000D1212" w:rsidP="000D12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70B0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Инструментарий определения эффективности освоения программы.</w:t>
      </w:r>
    </w:p>
    <w:p w:rsidR="000D1212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0D1212" w:rsidRPr="005F1A28" w:rsidTr="00CC066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0D1212" w:rsidRPr="005F1A28" w:rsidTr="00CC066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0D1212" w:rsidRPr="005F1A28" w:rsidRDefault="000D1212" w:rsidP="00CC066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0D1212" w:rsidRPr="005F1A28" w:rsidRDefault="000D1212" w:rsidP="00CC066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0D1212" w:rsidRPr="005F1A28" w:rsidRDefault="000D1212" w:rsidP="00CC066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0D1212" w:rsidRPr="005F1A28" w:rsidRDefault="000D1212" w:rsidP="00CC066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0D1212" w:rsidRPr="005F1A28" w:rsidRDefault="000D1212" w:rsidP="00CC066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учебных навыков.</w:t>
            </w:r>
          </w:p>
        </w:tc>
      </w:tr>
      <w:tr w:rsidR="000D1212" w:rsidRPr="005F1A28" w:rsidTr="00CC066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0D1212" w:rsidRPr="005F1A28" w:rsidRDefault="000D1212" w:rsidP="00CC0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0D1212" w:rsidRPr="005F1A28" w:rsidRDefault="000D1212" w:rsidP="00CC0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0D1212" w:rsidRPr="005F1A28" w:rsidTr="00CC066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</w:t>
            </w:r>
            <w:proofErr w:type="gramStart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развивающие  занятия</w:t>
            </w:r>
            <w:proofErr w:type="gramEnd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D1212" w:rsidRPr="005F1A28" w:rsidTr="00CC066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1212" w:rsidRPr="005F1A28" w:rsidRDefault="000D1212" w:rsidP="00CC0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Отслеживание динамики развития учащихся</w:t>
            </w:r>
          </w:p>
        </w:tc>
      </w:tr>
    </w:tbl>
    <w:p w:rsidR="000D1212" w:rsidRPr="005F1A28" w:rsidRDefault="000D1212" w:rsidP="000D12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первичную и итоговую диагностики отводится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занятия, на промежуточную диагностику – 2 занятия, в зависимости от возможностей ученика с ОВЗ и характера нарушений.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ПЛАНИРУЕМЫЕ РЕЗУЛЬТАТЫ ОСВОЕНИЯ </w:t>
      </w:r>
      <w:proofErr w:type="gram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 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  <w:proofErr w:type="gramEnd"/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0D1212" w:rsidRPr="005F1A28" w:rsidRDefault="000D1212" w:rsidP="000D121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D1212" w:rsidRPr="005F1A28" w:rsidRDefault="000D1212" w:rsidP="000D121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D1212" w:rsidRPr="005F1A28" w:rsidRDefault="000D1212" w:rsidP="000D121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0D1212" w:rsidRPr="005F1A28" w:rsidRDefault="000D1212" w:rsidP="000D121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0D1212" w:rsidRPr="005F1A28" w:rsidRDefault="000D1212" w:rsidP="000D121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D1212" w:rsidRPr="005F1A28" w:rsidRDefault="000D1212" w:rsidP="000D121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D1212" w:rsidRPr="005F1A28" w:rsidRDefault="000D1212" w:rsidP="000D121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D1212" w:rsidRPr="005F1A28" w:rsidRDefault="000D1212" w:rsidP="000D121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0D1212" w:rsidRPr="005F1A28" w:rsidRDefault="000D1212" w:rsidP="000D121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D1212" w:rsidRPr="005F1A28" w:rsidRDefault="000D1212" w:rsidP="000D121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D1212" w:rsidRPr="005F1A28" w:rsidRDefault="000D1212" w:rsidP="000D121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D1212" w:rsidRPr="005F1A28" w:rsidRDefault="000D1212" w:rsidP="000D121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0D1212" w:rsidRPr="005F1A28" w:rsidRDefault="000D1212" w:rsidP="000D121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D1212" w:rsidRPr="005F1A28" w:rsidRDefault="000D1212" w:rsidP="000D121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дедуктивное  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аналогии) и делать выводы;</w:t>
      </w:r>
    </w:p>
    <w:p w:rsidR="000D1212" w:rsidRPr="005F1A28" w:rsidRDefault="000D1212" w:rsidP="000D121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0D1212" w:rsidRPr="005F1A28" w:rsidRDefault="000D1212" w:rsidP="000D121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оения коррекционной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программы: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2) умение классифицировать предметы по их существенным признакам самостоятельно;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3) умение устранять логические ошибки;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4) умение хранить в памяти и использовать полученные инструкции.</w:t>
      </w: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Pr="005F1A28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1212" w:rsidRPr="00903633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 6 класс</w:t>
      </w:r>
    </w:p>
    <w:tbl>
      <w:tblPr>
        <w:tblStyle w:val="a3"/>
        <w:tblW w:w="12810" w:type="dxa"/>
        <w:tblInd w:w="104" w:type="dxa"/>
        <w:tblLook w:val="04A0" w:firstRow="1" w:lastRow="0" w:firstColumn="1" w:lastColumn="0" w:noHBand="0" w:noVBand="1"/>
      </w:tblPr>
      <w:tblGrid>
        <w:gridCol w:w="3217"/>
        <w:gridCol w:w="2020"/>
        <w:gridCol w:w="5913"/>
        <w:gridCol w:w="1660"/>
      </w:tblGrid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зрительного и слухового восприятия. Оценка восприятия пространства и времени.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концентрации, устойчивости, объема и переключения внимания. Оценка зрительной и слуховой памяти.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наглядно – действенного, наглядно – образного мышления. Исследование словесно – логического мышления, обобщения, абстрагирования.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логических умений: анализ, синтез, сравнение, обобщение.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Развитие восприятия. Формирование пространственных представлений. (6ч)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13" w:type="dxa"/>
            <w:hideMark/>
          </w:tcPr>
          <w:p w:rsidR="000D1212" w:rsidRPr="00903633" w:rsidRDefault="000D1212" w:rsidP="000D1212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способности к целостному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восприятию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</w:t>
            </w:r>
            <w:r w:rsidR="00F30E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осприятия времени, формы, цвета.</w:t>
            </w:r>
            <w:bookmarkStart w:id="0" w:name="_GoBack"/>
            <w:bookmarkEnd w:id="0"/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величины и веса.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целостности восприятия.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геометрических фигур.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Развитие внимания. (6 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устойчивости и переключения внимания.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распределения внимания.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наблюдательности внимания.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концентрации слухового внимания.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зрительного и произвольного внимания.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 1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зрительного и произвольного внимания.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 2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3. Развитие памяти. Развитие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процессов, тренировка памяти. (8 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способности к воссозданию мыслительных образов.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 – логической памяти.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процессов, тренировка памяти.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зрительной памяти. Тренировка зрительной памяти: задания на нахождение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отличий .</w:t>
            </w:r>
            <w:proofErr w:type="gramEnd"/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задание на описание внешности людей, предметов по памяти.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задание на описание предметов по памяти.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памяти. Занятие1.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 Занятие2.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 Формирование интеллектуальных умений (6 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процессов: обобщения, выделения существенных признаков. Занятие 1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процессов: обобщения, выделения существенных признаков. Занятие 2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понятийного </w:t>
            </w:r>
            <w:proofErr w:type="spellStart"/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мышления,развитие</w:t>
            </w:r>
            <w:proofErr w:type="spellEnd"/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умения устанавливать причинно-следственные связи. Занятие 1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понятийного </w:t>
            </w:r>
            <w:proofErr w:type="spellStart"/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мышления,развитие</w:t>
            </w:r>
            <w:proofErr w:type="spellEnd"/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умения устанавливать причинно-следственные связи. Занятие 2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 Занятие 1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 Занятие 2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диагностика(2ч)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13" w:type="dxa"/>
            <w:hideMark/>
          </w:tcPr>
          <w:p w:rsidR="000D1212" w:rsidRPr="00903633" w:rsidRDefault="000D1212" w:rsidP="000D1212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rPr>
          <w:trHeight w:val="560"/>
        </w:trPr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913" w:type="dxa"/>
            <w:hideMark/>
          </w:tcPr>
          <w:p w:rsidR="000D1212" w:rsidRPr="00903633" w:rsidRDefault="000D1212" w:rsidP="000D1212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rPr>
          <w:trHeight w:val="495"/>
        </w:trPr>
        <w:tc>
          <w:tcPr>
            <w:tcW w:w="3217" w:type="dxa"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5. Развитие воображения. (4 ч)</w:t>
            </w:r>
          </w:p>
        </w:tc>
        <w:tc>
          <w:tcPr>
            <w:tcW w:w="2020" w:type="dxa"/>
          </w:tcPr>
          <w:p w:rsidR="000D1212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913" w:type="dxa"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воображения: задания «Помоги художнику», «Комбинирование», «Точки».</w:t>
            </w:r>
          </w:p>
        </w:tc>
        <w:tc>
          <w:tcPr>
            <w:tcW w:w="1660" w:type="dxa"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rPr>
          <w:trHeight w:val="510"/>
        </w:trPr>
        <w:tc>
          <w:tcPr>
            <w:tcW w:w="3217" w:type="dxa"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0D1212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13" w:type="dxa"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вербального (зрительного) воображения: упражнения «Угадай-ка», «Придумай рисунок», «Бабочки», «Кляксы», 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«Дорисуй фигурку», «Геометрические фигуры», «Придумай и дорисуй».</w:t>
            </w:r>
          </w:p>
        </w:tc>
        <w:tc>
          <w:tcPr>
            <w:tcW w:w="1660" w:type="dxa"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0D1212" w:rsidRPr="00903633" w:rsidTr="00CC0667">
        <w:trPr>
          <w:trHeight w:val="450"/>
        </w:trPr>
        <w:tc>
          <w:tcPr>
            <w:tcW w:w="3217" w:type="dxa"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0D1212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913" w:type="dxa"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пространственного воображения: складывание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пазлов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упражнения «Придумай фигуру».</w:t>
            </w:r>
          </w:p>
        </w:tc>
        <w:tc>
          <w:tcPr>
            <w:tcW w:w="1660" w:type="dxa"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rPr>
          <w:trHeight w:val="720"/>
        </w:trPr>
        <w:tc>
          <w:tcPr>
            <w:tcW w:w="3217" w:type="dxa"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0D1212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913" w:type="dxa"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образного (воссоздающего) изображения: упражнения «Неоконченный рассказ», «Рисунок из букв», «Придумай слова».</w:t>
            </w:r>
          </w:p>
        </w:tc>
        <w:tc>
          <w:tcPr>
            <w:tcW w:w="1660" w:type="dxa"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6. Коррекция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мышления.(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Коррекция и развитие наглядно – действенного мышления: складывание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пазлов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задания «Лабиринт», «Смысловое соотнесение», «Отрицание», «Нарисуй целое», «На что это похоже», «назови одним словом»,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Коррекция и развитие наглядно – действенного мышления: перепутанные линии, решение головоломок, определение веса предметов, одежды, размеры комнаты;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Коррекция и развитие наглядно – действенного мышления: выполнение 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заданий на понимание функционального назначения предметов; на формирование представления о сходстве и различии; на формирование представления о размере; на понимание причинно-следственной связи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образно-логического мышления: задания «Раздели на группы», «Дорисуй 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предметы в определенной последовательности».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образно-логического мышления: разгадывание ребусов, аналогии, задания на установление логических связей.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Коррекция и развитие образного мышления: «Составь фигуру», «Светофор», «На что похоже», «Кто где живет?», «Я беру с собой в дорогу»,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Коррекция и развитие образного мышления: «Найди недостающий предмет», «Поиск 9-го», «Сложи фигуру из частей», логические задачи.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Коррекция и развитие словесно – логического и абстрактно-логического (понятийного)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мышления:  задания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«Кто кем будет», «Нелепицы», «Бывает-не бывает», «Кто кем будет?», «Что будет, если?»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Коррекция и развитие словесно – логического и абстрактно-логического (понятийного)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мышления:  задания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«Веселая задачка», «Поставь цифры»,  «Найди тень», «Угощение», «Что выше?»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Коррекция и развитие словесно – логического и абстрактно-логического (понятийного) мышления: составление рассказа по картинкам, упражнения на сравнение, игра 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«Имя признака-значение имени признака», решение ребусов.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7. Развитие связной устной речи. (6 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Выявление речевых возможностей учащихся с ЗПР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одно-значений много. Разгадывание загадок, объяснение пословиц и поговорок.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краткого пересказа по опорному плану текста.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 мимики и жестов во время общения.</w:t>
            </w:r>
          </w:p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словами, имеющими несколько значений.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8. Развитие элементарных математических представлений. (12 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числа. Четные и нечетные числа. Простые и составные числа. Чтение и запись чисел под диктовку.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и вычитание чисел в пределах 1 000. Устный счет. Компоненты сложения и вычитания. Приемы вычислений. Понятия </w:t>
            </w:r>
            <w:r w:rsidRPr="00291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суммы и разности, порядок действий в выражениях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Умножение и деление чисел в пределах 1 000. Устный счет. Компоненты умножения и деления. Приемы вычислений.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Углы. Виды углов. Прямой, тупой и острый углы. Распознавание углов с помощью чертежного угольника Построение прямого, тупого и острого углов.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1 000 000. Нумерация чисел в пределах 1 000 000. Устный счет. Классы и разряды чисел в пределах 1000 000. Чтение и запись чисел под диктовку, прямой и обратный счет.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58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Римская нумерация. Устный счет. Запись и чтение римских цифр. Обозначения римскими цифрами месяцев года, циферблат на часах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Параллельные прямые. Построение параллельных прямых. Параллельные прямые. Прямой угол. Знак ║ - знак параллельности, построение параллельных прямых на заданном расстоянии при помощи чертежного угольника.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Сложение чисел, полученных при измерении. Компоненты сложения. Устный счет. Меры стоимости, длины и массы.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чисел, полученных при измерении. Компоненты вычитания, меры стоимости, длины и массы. Устный счет. </w:t>
            </w:r>
            <w:r w:rsidRPr="00291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Приемы выполнения вычитания чисел, полученных при измерении.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Решение задач на сложение и вычитание чисел, полученных при измерении. Устный счет. Компоненты сложения и вычитания, меры стоимости, длины и массы.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квадрата и </w:t>
            </w:r>
            <w:proofErr w:type="spellStart"/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прямоугольни</w:t>
            </w:r>
            <w:proofErr w:type="spellEnd"/>
            <w:r w:rsidRPr="00291C92">
              <w:rPr>
                <w:rFonts w:ascii="Times New Roman" w:hAnsi="Times New Roman" w:cs="Times New Roman"/>
                <w:sz w:val="28"/>
                <w:szCs w:val="28"/>
              </w:rPr>
              <w:t xml:space="preserve"> ка по заданным размерам.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913" w:type="dxa"/>
            <w:hideMark/>
          </w:tcPr>
          <w:p w:rsidR="000D1212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неравенств .</w:t>
            </w:r>
            <w:proofErr w:type="gramEnd"/>
          </w:p>
          <w:p w:rsidR="000D1212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66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D1212" w:rsidRPr="00903633" w:rsidTr="00CC0667">
        <w:tc>
          <w:tcPr>
            <w:tcW w:w="3217" w:type="dxa"/>
            <w:hideMark/>
          </w:tcPr>
          <w:p w:rsidR="000D1212" w:rsidRPr="00903633" w:rsidRDefault="000D1212" w:rsidP="00CC06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0D1212" w:rsidRPr="00903633" w:rsidRDefault="000D1212" w:rsidP="00CC066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913" w:type="dxa"/>
            <w:hideMark/>
          </w:tcPr>
          <w:p w:rsidR="000D1212" w:rsidRPr="00903633" w:rsidRDefault="000D1212" w:rsidP="00CC066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1660" w:type="dxa"/>
            <w:hideMark/>
          </w:tcPr>
          <w:p w:rsidR="000D1212" w:rsidRPr="00903633" w:rsidRDefault="000D1212" w:rsidP="00CC0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D1212" w:rsidRPr="00903633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Pr="00903633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Pr="00903633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Pr="00903633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Pr="00903633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1212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1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ЛИТЕРАТУРЫ: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М.: Школьная пресса, 2006.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0D1212" w:rsidRPr="000F1701" w:rsidRDefault="000D1212" w:rsidP="000D12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4. </w:t>
      </w:r>
      <w:r w:rsidRPr="000F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М., 2003.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Обучение детей с ЗПР: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–развивающего обучения.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 Игры и игровые упражнения для развития речи. — М., 1988.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0D1212" w:rsidRPr="00891F1C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Шевченко С.Г.,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0D1212" w:rsidRPr="002970E5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 С.Л. Игры-шутки, игры-минутки. — М., 1993</w:t>
      </w:r>
      <w:r w:rsidRPr="00297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1212" w:rsidRDefault="000D1212" w:rsidP="000D1212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017" w:rsidRDefault="00013017"/>
    <w:sectPr w:rsidR="00013017" w:rsidSect="000D12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2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F32"/>
    <w:rsid w:val="00013017"/>
    <w:rsid w:val="000D1212"/>
    <w:rsid w:val="002A7B56"/>
    <w:rsid w:val="00316F32"/>
    <w:rsid w:val="00F3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81F3E-7831-4449-ABD1-291EE70B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1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121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D1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3630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2024-09-18T14:19:00Z</dcterms:created>
  <dcterms:modified xsi:type="dcterms:W3CDTF">2024-09-18T14:46:00Z</dcterms:modified>
</cp:coreProperties>
</file>